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8FFE1" w14:textId="16F8C5CE" w:rsidR="00A77DEB" w:rsidRDefault="00A77DEB">
      <w:pPr>
        <w:rPr>
          <w:rStyle w:val="Strong"/>
          <w:rFonts w:ascii="Arial" w:hAnsi="Arial" w:cs="Arial"/>
          <w:color w:val="000000"/>
          <w:sz w:val="20"/>
          <w:szCs w:val="20"/>
          <w:shd w:val="clear" w:color="auto" w:fill="D1CFBE"/>
        </w:rPr>
      </w:pPr>
      <w:bookmarkStart w:id="0" w:name="_GoBack"/>
      <w:bookmarkEnd w:id="0"/>
      <w:r>
        <w:rPr>
          <w:rStyle w:val="Strong"/>
          <w:rFonts w:ascii="Arial" w:hAnsi="Arial" w:cs="Arial"/>
          <w:color w:val="000000"/>
          <w:sz w:val="27"/>
          <w:szCs w:val="27"/>
          <w:shd w:val="clear" w:color="auto" w:fill="D1CFBE"/>
        </w:rPr>
        <w:t>Your Privacy and Cleland Homsi &amp; Associates, Inc Data Security</w:t>
      </w:r>
      <w:r>
        <w:rPr>
          <w:rStyle w:val="Strong"/>
          <w:rFonts w:ascii="Arial" w:hAnsi="Arial" w:cs="Arial"/>
          <w:color w:val="222222"/>
          <w:sz w:val="27"/>
          <w:szCs w:val="27"/>
          <w:shd w:val="clear" w:color="auto" w:fill="D1CFBE"/>
        </w:rPr>
        <w:t> </w:t>
      </w:r>
    </w:p>
    <w:p w14:paraId="73359AA2" w14:textId="304852B0" w:rsidR="001929C1" w:rsidRDefault="00A77DEB">
      <w:r>
        <w:rPr>
          <w:rStyle w:val="Strong"/>
          <w:rFonts w:ascii="Arial" w:hAnsi="Arial" w:cs="Arial"/>
          <w:color w:val="000000"/>
          <w:sz w:val="20"/>
          <w:szCs w:val="20"/>
          <w:shd w:val="clear" w:color="auto" w:fill="D1CFBE"/>
        </w:rPr>
        <w:t xml:space="preserve">At Cleland Homsi &amp; Associates, Inc (“CH&amp;A”), your right to privacy and data security is a primary concern to our firm and to your viewing and navigating CH&amp;A’s website: </w:t>
      </w:r>
      <w:proofErr w:type="spellStart"/>
      <w:proofErr w:type="gramStart"/>
      <w:r>
        <w:rPr>
          <w:rStyle w:val="Strong"/>
          <w:rFonts w:ascii="Arial" w:hAnsi="Arial" w:cs="Arial"/>
          <w:color w:val="000000"/>
          <w:sz w:val="20"/>
          <w:szCs w:val="20"/>
          <w:shd w:val="clear" w:color="auto" w:fill="D1CFBE"/>
        </w:rPr>
        <w:t>homsicredit.com.The</w:t>
      </w:r>
      <w:proofErr w:type="spellEnd"/>
      <w:proofErr w:type="gramEnd"/>
      <w:r>
        <w:rPr>
          <w:rStyle w:val="Strong"/>
          <w:rFonts w:ascii="Arial" w:hAnsi="Arial" w:cs="Arial"/>
          <w:color w:val="000000"/>
          <w:sz w:val="20"/>
          <w:szCs w:val="20"/>
          <w:shd w:val="clear" w:color="auto" w:fill="D1CFBE"/>
        </w:rPr>
        <w:t xml:space="preserve"> information you provide CH&amp;A will be kept confidential and will solely be used to support your customer relationship with CH&amp;A. Among other things, we want to help you quickly find information on CH&amp;A’s website: homsicredit.com and alert you to information and services from CH&amp;A to better serve our client(s).  CH&amp;A employees who have access to our client(s) information are bound to keep the information confidential and not use it for any other purpose than to carry out the services they are performing on behalf of CH&amp;A for our Client(s). </w:t>
      </w:r>
      <w:r>
        <w:rPr>
          <w:rFonts w:ascii="Arial" w:hAnsi="Arial" w:cs="Arial"/>
          <w:b/>
          <w:bCs/>
          <w:color w:val="000000"/>
          <w:sz w:val="36"/>
          <w:szCs w:val="36"/>
          <w:shd w:val="clear" w:color="auto" w:fill="D1CFBE"/>
        </w:rPr>
        <w:br/>
      </w:r>
      <w:r>
        <w:rPr>
          <w:rStyle w:val="Strong"/>
          <w:rFonts w:ascii="Arial" w:hAnsi="Arial" w:cs="Arial"/>
          <w:color w:val="000000"/>
          <w:sz w:val="20"/>
          <w:szCs w:val="20"/>
          <w:shd w:val="clear" w:color="auto" w:fill="D1CFBE"/>
        </w:rPr>
        <w:t xml:space="preserve">Each of CH&amp;A’s clients, who views our website: homsicredit.com, and </w:t>
      </w:r>
      <w:proofErr w:type="gramStart"/>
      <w:r>
        <w:rPr>
          <w:rStyle w:val="Strong"/>
          <w:rFonts w:ascii="Arial" w:hAnsi="Arial" w:cs="Arial"/>
          <w:color w:val="000000"/>
          <w:sz w:val="20"/>
          <w:szCs w:val="20"/>
          <w:shd w:val="clear" w:color="auto" w:fill="D1CFBE"/>
        </w:rPr>
        <w:t>has the ability to</w:t>
      </w:r>
      <w:proofErr w:type="gramEnd"/>
      <w:r>
        <w:rPr>
          <w:rStyle w:val="Strong"/>
          <w:rFonts w:ascii="Arial" w:hAnsi="Arial" w:cs="Arial"/>
          <w:color w:val="000000"/>
          <w:sz w:val="20"/>
          <w:szCs w:val="20"/>
          <w:shd w:val="clear" w:color="auto" w:fill="D1CFBE"/>
        </w:rPr>
        <w:t xml:space="preserve"> enter the “Homsi Credit Database”, is restricted to information specific only to that Client's site(s). Each Client will determine what it will do with the collected information; however, each Client has individually agreed to abide by this Privacy Policy.</w:t>
      </w:r>
      <w:r>
        <w:rPr>
          <w:rFonts w:ascii="Arial" w:hAnsi="Arial" w:cs="Arial"/>
          <w:b/>
          <w:bCs/>
          <w:color w:val="000000"/>
          <w:sz w:val="20"/>
          <w:szCs w:val="20"/>
          <w:shd w:val="clear" w:color="auto" w:fill="D1CFBE"/>
        </w:rPr>
        <w:br/>
      </w:r>
      <w:r>
        <w:rPr>
          <w:rStyle w:val="Strong"/>
          <w:rFonts w:ascii="Arial" w:hAnsi="Arial" w:cs="Arial"/>
          <w:color w:val="000000"/>
          <w:sz w:val="20"/>
          <w:szCs w:val="20"/>
          <w:shd w:val="clear" w:color="auto" w:fill="D1CFBE"/>
        </w:rPr>
        <w:t xml:space="preserve">To prevent unauthorized access, maintain data accuracy, and ensure the appropriate use of information, we have put in place appropriate physical, electronic, and managerial procedures reasonably designed to safeguard and secure the information we collect through CH&amp;A which in turn is put online through our web site: </w:t>
      </w:r>
      <w:proofErr w:type="spellStart"/>
      <w:r>
        <w:rPr>
          <w:rStyle w:val="Strong"/>
          <w:rFonts w:ascii="Arial" w:hAnsi="Arial" w:cs="Arial"/>
          <w:color w:val="000000"/>
          <w:sz w:val="20"/>
          <w:szCs w:val="20"/>
          <w:shd w:val="clear" w:color="auto" w:fill="D1CFBE"/>
        </w:rPr>
        <w:t>homsicredit.com</w:t>
      </w:r>
      <w:r>
        <w:rPr>
          <w:rFonts w:ascii="Arial" w:hAnsi="Arial" w:cs="Arial"/>
          <w:b/>
          <w:bCs/>
          <w:color w:val="000000"/>
          <w:sz w:val="20"/>
          <w:szCs w:val="20"/>
          <w:shd w:val="clear" w:color="auto" w:fill="D1CFBE"/>
        </w:rPr>
        <w:t>Terms</w:t>
      </w:r>
      <w:proofErr w:type="spellEnd"/>
      <w:r>
        <w:rPr>
          <w:rFonts w:ascii="Arial" w:hAnsi="Arial" w:cs="Arial"/>
          <w:b/>
          <w:bCs/>
          <w:color w:val="000000"/>
          <w:sz w:val="20"/>
          <w:szCs w:val="20"/>
          <w:shd w:val="clear" w:color="auto" w:fill="D1CFBE"/>
        </w:rPr>
        <w:t>, Conditions, and Disclaimer for use of this web site: homsicredit.com </w:t>
      </w:r>
      <w:r>
        <w:rPr>
          <w:rFonts w:ascii="Arial" w:hAnsi="Arial" w:cs="Arial"/>
          <w:b/>
          <w:bCs/>
          <w:color w:val="000000"/>
          <w:sz w:val="20"/>
          <w:szCs w:val="20"/>
          <w:shd w:val="clear" w:color="auto" w:fill="D1CFBE"/>
        </w:rPr>
        <w:br/>
        <w:t>Please read the following terms, conditions, and disclaimer carefully before using this web site. Using this web site indicates that you accept these terms. If you do not accept these terms, do not enter or use this website.</w:t>
      </w:r>
      <w:r>
        <w:rPr>
          <w:rFonts w:ascii="Trebuchet MS" w:hAnsi="Trebuchet MS"/>
          <w:b/>
          <w:bCs/>
          <w:color w:val="000000"/>
          <w:sz w:val="18"/>
          <w:szCs w:val="18"/>
          <w:shd w:val="clear" w:color="auto" w:fill="D1CFBE"/>
        </w:rPr>
        <w:br/>
      </w:r>
      <w:r>
        <w:rPr>
          <w:rFonts w:ascii="Arial" w:hAnsi="Arial" w:cs="Arial"/>
          <w:b/>
          <w:bCs/>
          <w:color w:val="000000"/>
          <w:sz w:val="20"/>
          <w:szCs w:val="20"/>
          <w:shd w:val="clear" w:color="auto" w:fill="D1CFBE"/>
        </w:rPr>
        <w:t>CH&amp;A will use reasonable efforts to provide accurate information on its web site: homsicredit.com. This information is for general guidance on matters of interest only. The application and impact can vary widely based on the specific facts involved. Given the changing nature of laws, rules and regulations, and the inherent hazards of electronic communication, there may be delays, omissions or inaccuracies in information contained in this web site. To the extent permitted by law, the information provided on this web site: homsicredit.com is provided “as is” without any warranties of any kind. CH&amp;A and homsicredit.com further do not warrant the accuracy and completeness of the information at this web site. Changes to the information on this web site or to details in this information can be made by CH&amp;A at any time without notice.</w:t>
      </w:r>
    </w:p>
    <w:sectPr w:rsidR="00192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EB"/>
    <w:rsid w:val="00110032"/>
    <w:rsid w:val="002D7316"/>
    <w:rsid w:val="00A7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11DD"/>
  <w15:chartTrackingRefBased/>
  <w15:docId w15:val="{64E3DE58-0E56-4BCE-8105-4E89E78F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7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HOMSI</dc:creator>
  <cp:keywords/>
  <dc:description/>
  <cp:lastModifiedBy>MARC HOMSI</cp:lastModifiedBy>
  <cp:revision>1</cp:revision>
  <dcterms:created xsi:type="dcterms:W3CDTF">2018-03-14T14:20:00Z</dcterms:created>
  <dcterms:modified xsi:type="dcterms:W3CDTF">2018-03-14T14:21:00Z</dcterms:modified>
</cp:coreProperties>
</file>